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D52" w14:textId="77777777" w:rsidR="00301F88" w:rsidRPr="00253288" w:rsidRDefault="00BF21A6" w:rsidP="00404A4F">
      <w:pPr>
        <w:pStyle w:val="a3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404A4F">
      <w:pPr>
        <w:pStyle w:val="a3"/>
        <w:spacing w:line="360" w:lineRule="auto"/>
        <w:jc w:val="both"/>
        <w:rPr>
          <w:rFonts w:ascii="Arial" w:hAnsi="Arial" w:cs="Arial"/>
        </w:rPr>
      </w:pPr>
    </w:p>
    <w:p w14:paraId="68625890" w14:textId="77777777" w:rsidR="00404A4F" w:rsidRDefault="00404A4F" w:rsidP="00404A4F">
      <w:pPr>
        <w:spacing w:line="360" w:lineRule="auto"/>
        <w:jc w:val="both"/>
        <w:rPr>
          <w:rFonts w:ascii="Arial" w:hAnsi="Arial" w:cs="Arial"/>
          <w:b/>
          <w:bCs/>
          <w:u w:val="single"/>
          <w:lang w:val="el-GR"/>
        </w:rPr>
      </w:pPr>
    </w:p>
    <w:p w14:paraId="34CFF6DB" w14:textId="45D7BF0F" w:rsidR="00294DED" w:rsidRPr="000E3679" w:rsidRDefault="00464C23" w:rsidP="000A53B1">
      <w:pPr>
        <w:spacing w:after="120"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Κενή Θέση Ιατρού Ακτινολόγου</w:t>
      </w:r>
      <w:r w:rsidR="000A53B1">
        <w:rPr>
          <w:rFonts w:ascii="Arial" w:hAnsi="Arial" w:cs="Arial"/>
          <w:b/>
          <w:bCs/>
          <w:u w:val="single"/>
          <w:lang w:val="el-GR"/>
        </w:rPr>
        <w:t xml:space="preserve"> – Κέντρο Μαστού</w:t>
      </w:r>
    </w:p>
    <w:p w14:paraId="07F4AEC5" w14:textId="11145027" w:rsidR="00D16BA3" w:rsidRDefault="00294DED" w:rsidP="00404A4F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τεχνολογικά </w:t>
      </w:r>
      <w:r w:rsidR="000E3679" w:rsidRPr="00253288">
        <w:rPr>
          <w:rFonts w:ascii="Arial" w:hAnsi="Arial" w:cs="Arial"/>
          <w:lang w:val="el-GR"/>
        </w:rPr>
        <w:t xml:space="preserve">πλήρως </w:t>
      </w:r>
      <w:r w:rsidR="00B268B7" w:rsidRPr="00253288">
        <w:rPr>
          <w:rFonts w:ascii="Arial" w:hAnsi="Arial" w:cs="Arial"/>
          <w:lang w:val="el-GR"/>
        </w:rPr>
        <w:t>εξοπλισμένο στη Λεμεσό</w:t>
      </w:r>
      <w:r w:rsidR="00BE3DC7">
        <w:rPr>
          <w:rFonts w:ascii="Arial" w:hAnsi="Arial" w:cs="Arial"/>
          <w:lang w:val="el-GR"/>
        </w:rPr>
        <w:t>,</w:t>
      </w:r>
      <w:r w:rsidR="00B268B7"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  <w:lang w:val="el-GR"/>
        </w:rPr>
        <w:t xml:space="preserve">αναζητά </w:t>
      </w:r>
      <w:r w:rsidR="00BE3DC7">
        <w:rPr>
          <w:rFonts w:ascii="Arial" w:hAnsi="Arial" w:cs="Arial"/>
          <w:lang w:val="el-GR"/>
        </w:rPr>
        <w:t>Ιατρό</w:t>
      </w:r>
      <w:r w:rsidR="00404A4F">
        <w:rPr>
          <w:rFonts w:ascii="Arial" w:hAnsi="Arial" w:cs="Arial"/>
          <w:lang w:val="el-GR"/>
        </w:rPr>
        <w:t xml:space="preserve"> </w:t>
      </w:r>
      <w:r w:rsidR="00BE3DC7">
        <w:rPr>
          <w:rFonts w:ascii="Arial" w:hAnsi="Arial" w:cs="Arial"/>
          <w:lang w:val="el-GR"/>
        </w:rPr>
        <w:t xml:space="preserve">Ακτινολόγο με </w:t>
      </w:r>
      <w:r w:rsidR="000A53B1">
        <w:rPr>
          <w:rFonts w:ascii="Arial" w:hAnsi="Arial" w:cs="Arial"/>
          <w:lang w:val="el-GR"/>
        </w:rPr>
        <w:t xml:space="preserve">ενδιαφέρον </w:t>
      </w:r>
      <w:r w:rsidR="000E3679">
        <w:rPr>
          <w:rFonts w:ascii="Arial" w:hAnsi="Arial" w:cs="Arial"/>
          <w:lang w:val="el-GR"/>
        </w:rPr>
        <w:t xml:space="preserve">ή/και </w:t>
      </w:r>
      <w:r w:rsidR="00BE3DC7">
        <w:rPr>
          <w:rFonts w:ascii="Arial" w:hAnsi="Arial" w:cs="Arial"/>
          <w:lang w:val="el-GR"/>
        </w:rPr>
        <w:t>εξειδίκευση στη</w:t>
      </w:r>
      <w:r w:rsidR="000A53B1">
        <w:rPr>
          <w:rFonts w:ascii="Arial" w:hAnsi="Arial" w:cs="Arial"/>
          <w:lang w:val="el-GR"/>
        </w:rPr>
        <w:t xml:space="preserve">ν </w:t>
      </w:r>
      <w:r w:rsidR="00BE3DC7">
        <w:rPr>
          <w:rFonts w:ascii="Arial" w:hAnsi="Arial" w:cs="Arial"/>
          <w:lang w:val="el-GR"/>
        </w:rPr>
        <w:t>Απεικόνιση Μαστού, για πλήρη και μόνιμη απ</w:t>
      </w:r>
      <w:r w:rsidR="00D16BA3" w:rsidRPr="00253288">
        <w:rPr>
          <w:rFonts w:ascii="Arial" w:hAnsi="Arial" w:cs="Arial"/>
          <w:lang w:val="el-GR"/>
        </w:rPr>
        <w:t>ασχόληση.</w:t>
      </w:r>
    </w:p>
    <w:p w14:paraId="629F5A75" w14:textId="369E24EA" w:rsidR="000A53B1" w:rsidRDefault="00BE3DC7" w:rsidP="00BE3DC7">
      <w:pPr>
        <w:pStyle w:val="Web"/>
        <w:spacing w:before="0" w:after="0" w:line="360" w:lineRule="auto"/>
        <w:jc w:val="both"/>
        <w:rPr>
          <w:rFonts w:ascii="Arial" w:hAnsi="Arial" w:cs="Arial"/>
          <w:lang w:val="el-GR" w:eastAsia="en-US"/>
        </w:rPr>
      </w:pPr>
      <w:r w:rsidRPr="00BE3DC7">
        <w:rPr>
          <w:rFonts w:ascii="Arial" w:hAnsi="Arial" w:cs="Arial"/>
          <w:lang w:val="el-GR" w:eastAsia="en-US"/>
        </w:rPr>
        <w:t>Τα καθήκοντα της θέσης περιλαμβάνουν</w:t>
      </w:r>
      <w:r w:rsidR="000A53B1">
        <w:rPr>
          <w:rFonts w:ascii="Arial" w:hAnsi="Arial" w:cs="Arial"/>
          <w:lang w:val="el-GR" w:eastAsia="en-US"/>
        </w:rPr>
        <w:t xml:space="preserve"> κατά βάση την ανάπτυξη του Κέντρου Μαστού του Νοσοκομείου με την καθημερινή ενασχόληση του ιατρού Ακτινολόγου με όλες τις απεικονιστικές εξετάσεις μαστού.</w:t>
      </w:r>
    </w:p>
    <w:p w14:paraId="3562A2E1" w14:textId="77777777" w:rsidR="00C14DBB" w:rsidRPr="00BE3DC7" w:rsidRDefault="00C14DBB" w:rsidP="00404A4F">
      <w:pPr>
        <w:pStyle w:val="Web"/>
        <w:spacing w:before="0" w:after="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253288" w:rsidRDefault="003913FE" w:rsidP="00404A4F">
      <w:pPr>
        <w:pStyle w:val="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r w:rsidR="007C11A3" w:rsidRPr="00253288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253288">
        <w:rPr>
          <w:rFonts w:ascii="Arial" w:hAnsi="Arial" w:cs="Arial"/>
          <w:u w:val="single"/>
          <w:lang w:val="en-US" w:eastAsia="en-US"/>
        </w:rPr>
        <w:t>Προσόντα:</w:t>
      </w:r>
    </w:p>
    <w:p w14:paraId="7862A9D5" w14:textId="77777777" w:rsidR="00404A4F" w:rsidRPr="00404A4F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</w:t>
      </w:r>
      <w:r w:rsidR="00404A4F">
        <w:rPr>
          <w:rFonts w:ascii="Arial" w:hAnsi="Arial" w:cs="Arial"/>
          <w:kern w:val="2"/>
          <w:lang w:val="el-GR" w:eastAsia="en-GB"/>
          <w14:ligatures w14:val="standardContextual"/>
        </w:rPr>
        <w:t>Ιατρικής</w:t>
      </w:r>
    </w:p>
    <w:p w14:paraId="3921B3BA" w14:textId="77777777" w:rsidR="00404A4F" w:rsidRPr="00404A4F" w:rsidRDefault="00404A4F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>
        <w:rPr>
          <w:rFonts w:ascii="Arial" w:hAnsi="Arial" w:cs="Arial"/>
          <w:kern w:val="2"/>
          <w:lang w:val="el-GR" w:eastAsia="en-GB"/>
          <w14:ligatures w14:val="standardContextual"/>
        </w:rPr>
        <w:t>Αναγνωρισμένη ειδικότητα στην Ακτινολογία</w:t>
      </w:r>
    </w:p>
    <w:p w14:paraId="003EB288" w14:textId="4E78CEF5" w:rsidR="00BE3DC7" w:rsidRPr="00BE3DC7" w:rsidRDefault="000A53B1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>
        <w:rPr>
          <w:rFonts w:ascii="Arial" w:hAnsi="Arial" w:cs="Arial"/>
          <w:kern w:val="2"/>
          <w:lang w:val="el-GR" w:eastAsia="en-GB"/>
          <w14:ligatures w14:val="standardContextual"/>
        </w:rPr>
        <w:t xml:space="preserve">Ενδιαφέρον ή/και εξειδίκευση στην </w:t>
      </w:r>
      <w:r w:rsidR="00BE3DC7" w:rsidRPr="00BE3DC7">
        <w:rPr>
          <w:rFonts w:ascii="Arial" w:hAnsi="Arial" w:cs="Arial"/>
          <w:kern w:val="2"/>
          <w:lang w:val="el-GR" w:eastAsia="en-GB"/>
          <w14:ligatures w14:val="standardContextual"/>
        </w:rPr>
        <w:t>Απεικόνιση Μαστού</w:t>
      </w:r>
    </w:p>
    <w:p w14:paraId="170263DA" w14:textId="7415B7F2" w:rsidR="00D16BA3" w:rsidRPr="00253288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51D2AD14" w14:textId="003D00C1" w:rsidR="00253288" w:rsidRDefault="00BE3DC7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>
        <w:rPr>
          <w:rFonts w:ascii="Arial" w:hAnsi="Arial" w:cs="Arial"/>
          <w:kern w:val="2"/>
          <w:lang w:val="el-GR" w:eastAsia="en-GB"/>
          <w14:ligatures w14:val="standardContextual"/>
        </w:rPr>
        <w:t>Ικανότητα συνεργασίας και ομαδικό πνεύμα</w:t>
      </w:r>
      <w:r w:rsidR="00253288" w:rsidRPr="00253288">
        <w:rPr>
          <w:rFonts w:ascii="Arial" w:hAnsi="Arial" w:cs="Arial"/>
          <w:kern w:val="2"/>
          <w:lang w:val="el-GR" w:eastAsia="en-GB"/>
          <w14:ligatures w14:val="standardContextual"/>
        </w:rPr>
        <w:t>.</w:t>
      </w:r>
    </w:p>
    <w:p w14:paraId="5AED77B3" w14:textId="77777777" w:rsidR="00253288" w:rsidRP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4867699B" w14:textId="0540D0BC" w:rsidR="00253288" w:rsidRP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απολαβών, συμμετοχή σε πρ</w:t>
      </w:r>
      <w:r w:rsidR="00404A4F">
        <w:rPr>
          <w:rFonts w:ascii="Arial" w:hAnsi="Arial" w:cs="Arial"/>
          <w:kern w:val="2"/>
          <w:lang w:val="el-GR" w:eastAsia="en-GB"/>
          <w14:ligatures w14:val="standardContextual"/>
        </w:rPr>
        <w:t xml:space="preserve">ογράμματα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συνεχούς εκπαίδευσης και μεγάλες προοπτικές ανέλιξης σε ένα δυναμικό νοσοκομειακό περιβάλλον.</w:t>
      </w:r>
    </w:p>
    <w:p w14:paraId="33F1EC60" w14:textId="1A306917" w:rsid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Σε πρώτο στάδιο θα οριστεί μέρα και ώρα για τηλεσυνάντηση γνωριμίας με την Διοίκηση όπου θα αναλυθεί το Καθηκοντολόγιο και θα συζητηθεί η προοπτική συνεργασίας με το Νοσοκομείο.</w:t>
      </w:r>
    </w:p>
    <w:p w14:paraId="1387AC0A" w14:textId="77777777" w:rsidR="00BE3DC7" w:rsidRPr="00253288" w:rsidRDefault="00BE3DC7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20140327" w14:textId="5A7FF521" w:rsidR="00D16BA3" w:rsidRDefault="00253288" w:rsidP="00404A4F">
      <w:pPr>
        <w:spacing w:line="360" w:lineRule="auto"/>
        <w:jc w:val="both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-"/>
            <w:rFonts w:ascii="Arial" w:hAnsi="Arial" w:cs="Arial"/>
          </w:rPr>
          <w:t>careers</w:t>
        </w:r>
        <w:r w:rsidR="0036434B" w:rsidRPr="0036434B">
          <w:rPr>
            <w:rStyle w:val="-"/>
            <w:rFonts w:ascii="Arial" w:hAnsi="Arial" w:cs="Arial"/>
            <w:lang w:val="el-GR"/>
          </w:rPr>
          <w:t>@</w:t>
        </w:r>
        <w:r w:rsidR="0036434B" w:rsidRPr="0036434B">
          <w:rPr>
            <w:rStyle w:val="-"/>
            <w:rFonts w:ascii="Arial" w:hAnsi="Arial" w:cs="Arial"/>
          </w:rPr>
          <w:t>medihospital</w:t>
        </w:r>
        <w:r w:rsidR="0036434B" w:rsidRPr="0036434B">
          <w:rPr>
            <w:rStyle w:val="-"/>
            <w:rFonts w:ascii="Arial" w:hAnsi="Arial" w:cs="Arial"/>
            <w:lang w:val="el-GR"/>
          </w:rPr>
          <w:t>.</w:t>
        </w:r>
        <w:r w:rsidR="0036434B" w:rsidRPr="0036434B">
          <w:rPr>
            <w:rStyle w:val="-"/>
            <w:rFonts w:ascii="Arial" w:hAnsi="Arial" w:cs="Arial"/>
          </w:rPr>
          <w:t>com</w:t>
        </w:r>
        <w:r w:rsidR="0036434B" w:rsidRPr="0036434B">
          <w:rPr>
            <w:rStyle w:val="-"/>
            <w:rFonts w:ascii="Arial" w:hAnsi="Arial" w:cs="Arial"/>
            <w:lang w:val="el-GR"/>
          </w:rPr>
          <w:t>.</w:t>
        </w:r>
        <w:r w:rsidR="0036434B" w:rsidRPr="0036434B">
          <w:rPr>
            <w:rStyle w:val="-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“Ενδιαφέρον Ιατρού </w:t>
      </w:r>
      <w:r w:rsidR="00404A4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Ακτινολόγου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να επικοινωνούν στο τηλέφωνο: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25 200 112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ή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25 200 116.</w:t>
      </w:r>
    </w:p>
    <w:p w14:paraId="42A2E008" w14:textId="77777777" w:rsidR="00404A4F" w:rsidRDefault="00404A4F" w:rsidP="00404A4F">
      <w:pPr>
        <w:spacing w:line="360" w:lineRule="auto"/>
        <w:jc w:val="both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</w:p>
    <w:p w14:paraId="34CC7E64" w14:textId="534DC652" w:rsidR="00404A4F" w:rsidRPr="00253288" w:rsidRDefault="00404A4F" w:rsidP="00404A4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Οι Αιτήσεις θα τύχουν πλήρους εμπιστευτικότητας</w:t>
      </w:r>
    </w:p>
    <w:sectPr w:rsidR="00404A4F" w:rsidRPr="00253288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Calibri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9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4B0"/>
    <w:rsid w:val="000073CF"/>
    <w:rsid w:val="00041E94"/>
    <w:rsid w:val="00084749"/>
    <w:rsid w:val="000A53B1"/>
    <w:rsid w:val="000E3679"/>
    <w:rsid w:val="000F4FF4"/>
    <w:rsid w:val="001D3B36"/>
    <w:rsid w:val="001F5346"/>
    <w:rsid w:val="002306AB"/>
    <w:rsid w:val="00240CE7"/>
    <w:rsid w:val="00253288"/>
    <w:rsid w:val="00294DED"/>
    <w:rsid w:val="00296D88"/>
    <w:rsid w:val="002A302A"/>
    <w:rsid w:val="002A6699"/>
    <w:rsid w:val="002C00E4"/>
    <w:rsid w:val="002E40DB"/>
    <w:rsid w:val="00301F88"/>
    <w:rsid w:val="00303324"/>
    <w:rsid w:val="003117E6"/>
    <w:rsid w:val="0036434B"/>
    <w:rsid w:val="003913FE"/>
    <w:rsid w:val="003963D5"/>
    <w:rsid w:val="003A6E08"/>
    <w:rsid w:val="003C432A"/>
    <w:rsid w:val="003D76FB"/>
    <w:rsid w:val="003E55DC"/>
    <w:rsid w:val="00404A4F"/>
    <w:rsid w:val="00421F16"/>
    <w:rsid w:val="00452BF3"/>
    <w:rsid w:val="004646AD"/>
    <w:rsid w:val="00464C23"/>
    <w:rsid w:val="004A280E"/>
    <w:rsid w:val="004B544A"/>
    <w:rsid w:val="004F50CD"/>
    <w:rsid w:val="005249D1"/>
    <w:rsid w:val="00592B60"/>
    <w:rsid w:val="00653027"/>
    <w:rsid w:val="00680808"/>
    <w:rsid w:val="00715EBB"/>
    <w:rsid w:val="00756C93"/>
    <w:rsid w:val="0079277D"/>
    <w:rsid w:val="007C11A3"/>
    <w:rsid w:val="007C1D6B"/>
    <w:rsid w:val="007E583F"/>
    <w:rsid w:val="00805ECC"/>
    <w:rsid w:val="0080606A"/>
    <w:rsid w:val="00806CA0"/>
    <w:rsid w:val="00833C7C"/>
    <w:rsid w:val="00852CC0"/>
    <w:rsid w:val="008976DF"/>
    <w:rsid w:val="008C0369"/>
    <w:rsid w:val="009448EA"/>
    <w:rsid w:val="00960122"/>
    <w:rsid w:val="009720D2"/>
    <w:rsid w:val="009C58FC"/>
    <w:rsid w:val="009F016C"/>
    <w:rsid w:val="00A14307"/>
    <w:rsid w:val="00A95C77"/>
    <w:rsid w:val="00A97202"/>
    <w:rsid w:val="00AA7953"/>
    <w:rsid w:val="00B07C00"/>
    <w:rsid w:val="00B145EC"/>
    <w:rsid w:val="00B2490E"/>
    <w:rsid w:val="00B268B7"/>
    <w:rsid w:val="00B620A6"/>
    <w:rsid w:val="00BE3DC7"/>
    <w:rsid w:val="00BF21A6"/>
    <w:rsid w:val="00BF4811"/>
    <w:rsid w:val="00C14DBB"/>
    <w:rsid w:val="00C83CF0"/>
    <w:rsid w:val="00D16BA3"/>
    <w:rsid w:val="00D41A38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Web">
    <w:name w:val="Normal (Web)"/>
    <w:basedOn w:val="a"/>
    <w:unhideWhenUsed/>
    <w:rsid w:val="00A14307"/>
    <w:pPr>
      <w:spacing w:before="75" w:after="225"/>
    </w:pPr>
    <w:rPr>
      <w:lang w:val="en-GB" w:eastAsia="en-GB"/>
    </w:rPr>
  </w:style>
  <w:style w:type="character" w:styleId="a4">
    <w:name w:val="Emphasis"/>
    <w:qFormat/>
    <w:rsid w:val="00A14307"/>
    <w:rPr>
      <w:i/>
      <w:iCs/>
    </w:rPr>
  </w:style>
  <w:style w:type="character" w:styleId="-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0">
    <w:name w:val="A3"/>
    <w:uiPriority w:val="99"/>
    <w:rsid w:val="00296D88"/>
    <w:rPr>
      <w:rFonts w:cs="Helvetica World"/>
      <w:color w:val="000000"/>
    </w:rPr>
  </w:style>
  <w:style w:type="paragraph" w:styleId="a5">
    <w:name w:val="Balloon Text"/>
    <w:basedOn w:val="a"/>
    <w:link w:val="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DE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areers@medihospital.com.cy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1408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2</cp:revision>
  <cp:lastPrinted>2024-04-10T12:56:00Z</cp:lastPrinted>
  <dcterms:created xsi:type="dcterms:W3CDTF">2025-09-03T13:15:00Z</dcterms:created>
  <dcterms:modified xsi:type="dcterms:W3CDTF">2025-09-03T13:15:00Z</dcterms:modified>
</cp:coreProperties>
</file>