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3D" w:rsidRDefault="00DA0C42">
      <w:pPr>
        <w:rPr>
          <w:lang w:val="el-GR"/>
        </w:rPr>
      </w:pPr>
      <w:bookmarkStart w:id="0" w:name="_GoBack"/>
      <w:bookmarkEnd w:id="0"/>
      <w:r>
        <w:rPr>
          <w:lang w:val="el-GR"/>
        </w:rPr>
        <w:t>ΧΑΡΑΛΑΜΠΟΣ Π. ΚΑΛΟΦΩΝΟΣ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                               </w:t>
      </w:r>
    </w:p>
    <w:p w:rsidR="00D4253D" w:rsidRDefault="00DA0C42">
      <w:pPr>
        <w:rPr>
          <w:lang w:val="el-GR"/>
        </w:rPr>
      </w:pPr>
      <w:r>
        <w:rPr>
          <w:lang w:val="el-GR"/>
        </w:rPr>
        <w:t xml:space="preserve">ΟΜΟΤΙΜΟΣ ΚΑΘΗΓΗΤΗΣ ΠΑΘΟΛΟΓΙΑΣ - ΟΓΚΟΛΟΓΙΑΣ                                        </w:t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D4253D" w:rsidRDefault="00DA0C42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D4253D" w:rsidRDefault="00D4253D">
      <w:pPr>
        <w:pStyle w:val="1"/>
        <w:rPr>
          <w:spacing w:val="30"/>
          <w:szCs w:val="24"/>
        </w:rPr>
      </w:pPr>
    </w:p>
    <w:p w:rsidR="00D4253D" w:rsidRDefault="00D4253D">
      <w:pPr>
        <w:rPr>
          <w:lang w:val="el-GR"/>
        </w:rPr>
      </w:pPr>
    </w:p>
    <w:p w:rsidR="00D4253D" w:rsidRDefault="00DA0C42">
      <w:pPr>
        <w:pStyle w:val="1"/>
        <w:rPr>
          <w:spacing w:val="52"/>
          <w:sz w:val="40"/>
          <w:szCs w:val="40"/>
        </w:rPr>
      </w:pPr>
      <w:r>
        <w:rPr>
          <w:spacing w:val="52"/>
          <w:sz w:val="40"/>
          <w:szCs w:val="40"/>
        </w:rPr>
        <w:t>ΔΕΛΤΙΟ ΤΥΠΟΥ</w:t>
      </w:r>
    </w:p>
    <w:p w:rsidR="00D4253D" w:rsidRDefault="00D4253D">
      <w:pPr>
        <w:spacing w:line="360" w:lineRule="auto"/>
        <w:jc w:val="both"/>
        <w:rPr>
          <w:b/>
          <w:bCs/>
          <w:sz w:val="24"/>
          <w:lang w:val="el-GR"/>
        </w:rPr>
      </w:pPr>
    </w:p>
    <w:p w:rsidR="00D4253D" w:rsidRDefault="00DA0C42">
      <w:pPr>
        <w:tabs>
          <w:tab w:val="left" w:pos="567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    Το 21</w:t>
      </w:r>
      <w:r>
        <w:rPr>
          <w:sz w:val="24"/>
          <w:vertAlign w:val="superscript"/>
          <w:lang w:val="el-GR"/>
        </w:rPr>
        <w:t>Ο</w:t>
      </w:r>
      <w:r>
        <w:rPr>
          <w:sz w:val="24"/>
          <w:lang w:val="el-GR"/>
        </w:rPr>
        <w:t xml:space="preserve"> Μετεκπαιδευτικό Συνέδριο</w:t>
      </w:r>
      <w:r>
        <w:rPr>
          <w:b/>
          <w:i/>
          <w:sz w:val="24"/>
          <w:lang w:val="el-GR"/>
        </w:rPr>
        <w:t xml:space="preserve"> </w:t>
      </w:r>
      <w:r>
        <w:rPr>
          <w:b/>
          <w:sz w:val="24"/>
          <w:lang w:val="el-GR"/>
        </w:rPr>
        <w:t>«ΕΞΕΛΙΞΕΙΣ ΣΤΗΝ ΟΓΚΟΛΟΓΙΑ»</w:t>
      </w:r>
      <w:r>
        <w:rPr>
          <w:sz w:val="24"/>
          <w:lang w:val="el-GR"/>
        </w:rPr>
        <w:t>, που</w:t>
      </w:r>
      <w:r>
        <w:rPr>
          <w:b/>
          <w:i/>
          <w:sz w:val="24"/>
          <w:lang w:val="el-GR"/>
        </w:rPr>
        <w:t xml:space="preserve"> </w:t>
      </w:r>
      <w:r>
        <w:rPr>
          <w:sz w:val="24"/>
          <w:lang w:val="el-GR"/>
        </w:rPr>
        <w:t xml:space="preserve">διοργανώνεται από </w:t>
      </w:r>
      <w:r>
        <w:rPr>
          <w:sz w:val="24"/>
          <w:szCs w:val="24"/>
          <w:lang w:val="el-GR"/>
        </w:rPr>
        <w:t>την Εταιρεία Ογκολογικών Ερευνών (ΕΟΓΕ)</w:t>
      </w:r>
      <w:r>
        <w:rPr>
          <w:sz w:val="24"/>
          <w:lang w:val="el-GR"/>
        </w:rPr>
        <w:t xml:space="preserve"> σε συνεργασία με το Ολύμπιον Θεραπευτήριο Γενική κλινική Πατρών Α. Ε. και υπό την Αιγίδα του Πανεπιστημίου Πατρών, της Εταιρείας </w:t>
      </w:r>
      <w:proofErr w:type="spellStart"/>
      <w:r>
        <w:rPr>
          <w:sz w:val="24"/>
          <w:lang w:val="el-GR"/>
        </w:rPr>
        <w:t>Ογκολόγων</w:t>
      </w:r>
      <w:proofErr w:type="spellEnd"/>
      <w:r>
        <w:rPr>
          <w:sz w:val="24"/>
          <w:lang w:val="el-GR"/>
        </w:rPr>
        <w:t xml:space="preserve"> Π</w:t>
      </w:r>
      <w:r>
        <w:rPr>
          <w:sz w:val="24"/>
          <w:lang w:val="el-GR"/>
        </w:rPr>
        <w:t xml:space="preserve">αθολόγων Ελλάδος (Ε.Ο.Π.Ε.) και του Ιατρικού Συλλόγου Πατρών, θα πραγματοποιηθεί </w:t>
      </w:r>
      <w:r>
        <w:rPr>
          <w:b/>
          <w:bCs/>
          <w:sz w:val="24"/>
          <w:lang w:val="el-GR"/>
        </w:rPr>
        <w:t>στο Συνεδριακό και Πολιτιστικό Κέντρο του Πανεπιστημίου Πατρών</w:t>
      </w:r>
      <w:r>
        <w:rPr>
          <w:b/>
          <w:bCs/>
          <w:sz w:val="24"/>
          <w:lang w:val="el-GR"/>
        </w:rPr>
        <w:t xml:space="preserve"> στις</w:t>
      </w:r>
      <w:r w:rsidRPr="00DA0C42">
        <w:rPr>
          <w:b/>
          <w:bCs/>
          <w:sz w:val="24"/>
          <w:lang w:val="el-GR"/>
        </w:rPr>
        <w:t xml:space="preserve"> </w:t>
      </w:r>
      <w:r>
        <w:rPr>
          <w:b/>
          <w:bCs/>
          <w:sz w:val="24"/>
          <w:lang w:val="el-GR"/>
        </w:rPr>
        <w:t>20</w:t>
      </w:r>
      <w:r w:rsidRPr="00DA0C42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και 21 Μαΐου, 2022.</w:t>
      </w:r>
    </w:p>
    <w:p w:rsidR="00D4253D" w:rsidRDefault="00DA0C42">
      <w:pPr>
        <w:spacing w:line="360" w:lineRule="auto"/>
        <w:ind w:firstLine="550"/>
        <w:jc w:val="both"/>
        <w:rPr>
          <w:sz w:val="24"/>
          <w:lang w:val="el-GR"/>
        </w:rPr>
      </w:pPr>
      <w:r>
        <w:rPr>
          <w:sz w:val="24"/>
          <w:lang w:val="el-GR"/>
        </w:rPr>
        <w:t>Η θεματολογία του Συνεδρίου επιλέχθηκε από την Επιστημονική Επιτροπή με βασικό κριτή</w:t>
      </w:r>
      <w:r>
        <w:rPr>
          <w:sz w:val="24"/>
          <w:lang w:val="el-GR"/>
        </w:rPr>
        <w:t xml:space="preserve">ριο την κάλυψη των επιστημονικών αναγκών των ιατρών, των νοσηλευτών και </w:t>
      </w:r>
      <w:r>
        <w:rPr>
          <w:bCs/>
          <w:sz w:val="24"/>
          <w:lang w:val="el-GR"/>
        </w:rPr>
        <w:t>άλλων επιστημόνων</w:t>
      </w:r>
      <w:r>
        <w:rPr>
          <w:sz w:val="24"/>
          <w:lang w:val="el-GR"/>
        </w:rPr>
        <w:t xml:space="preserve"> που εμπλέκονται στην αντιμετώπιση του ογκολογικού ασθενούς, στο πλαίσιο της συνεχιζόμενης εκπαίδευσης και ενημέρωσης.</w:t>
      </w:r>
    </w:p>
    <w:p w:rsidR="00D4253D" w:rsidRDefault="00DA0C42">
      <w:pPr>
        <w:spacing w:line="36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Για το Συνέδριο έχουν προγραμματισθεί 12 </w:t>
      </w:r>
      <w:r>
        <w:rPr>
          <w:bCs/>
          <w:sz w:val="24"/>
          <w:lang w:val="el-GR"/>
        </w:rPr>
        <w:t>στρογγυλά τραπέζια και 8 διαλέξεις προσκεκλημένων ομιλητών από την Ελλάδα και το εξωτερικό.</w:t>
      </w:r>
    </w:p>
    <w:p w:rsidR="00D4253D" w:rsidRDefault="00DA0C42">
      <w:pPr>
        <w:spacing w:line="36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>Τα θέματα που θα αναπτυχθούν είναι :</w:t>
      </w:r>
    </w:p>
    <w:p w:rsidR="00D4253D" w:rsidRDefault="00D4253D">
      <w:pPr>
        <w:spacing w:line="360" w:lineRule="auto"/>
        <w:ind w:firstLine="720"/>
        <w:jc w:val="both"/>
        <w:rPr>
          <w:sz w:val="24"/>
          <w:lang w:val="el-GR"/>
        </w:rPr>
      </w:pPr>
    </w:p>
    <w:p w:rsidR="00D4253D" w:rsidRDefault="00DA0C42">
      <w:pPr>
        <w:spacing w:line="360" w:lineRule="auto"/>
        <w:ind w:firstLine="720"/>
        <w:jc w:val="both"/>
        <w:rPr>
          <w:sz w:val="24"/>
          <w:lang w:val="el-GR"/>
        </w:rPr>
      </w:pPr>
      <w:r>
        <w:rPr>
          <w:b/>
          <w:bCs/>
          <w:sz w:val="24"/>
          <w:lang w:val="el-GR"/>
        </w:rPr>
        <w:t xml:space="preserve">      ●   Εξελίξεις στην Ανοσοθεραπεία του καρκίνου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  <w:sz w:val="24"/>
          <w:lang w:val="el-GR"/>
        </w:rPr>
      </w:pPr>
      <w:r>
        <w:rPr>
          <w:b/>
          <w:bCs/>
          <w:sz w:val="24"/>
          <w:lang w:val="el-GR"/>
        </w:rPr>
        <w:t>Τεχνολογία Αιχμής και Ογκολογία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</w:rPr>
      </w:pPr>
      <w:r>
        <w:rPr>
          <w:b/>
          <w:bCs/>
          <w:sz w:val="24"/>
          <w:lang w:val="el-GR"/>
        </w:rPr>
        <w:t>Εξελίξεις στον καρκίνο του μαστού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  <w:sz w:val="24"/>
          <w:lang w:val="el-GR"/>
        </w:rPr>
      </w:pPr>
      <w:proofErr w:type="spellStart"/>
      <w:r>
        <w:rPr>
          <w:b/>
          <w:bCs/>
          <w:sz w:val="24"/>
          <w:lang w:val="el-GR"/>
        </w:rPr>
        <w:t>Βιοδείκτ</w:t>
      </w:r>
      <w:r>
        <w:rPr>
          <w:b/>
          <w:bCs/>
          <w:sz w:val="24"/>
          <w:lang w:val="el-GR"/>
        </w:rPr>
        <w:t>ες</w:t>
      </w:r>
      <w:proofErr w:type="spellEnd"/>
      <w:r>
        <w:rPr>
          <w:b/>
          <w:bCs/>
          <w:sz w:val="24"/>
          <w:lang w:val="el-GR"/>
        </w:rPr>
        <w:t xml:space="preserve"> </w:t>
      </w:r>
      <w:r>
        <w:rPr>
          <w:b/>
          <w:bCs/>
          <w:sz w:val="24"/>
          <w:lang w:val="en-US"/>
        </w:rPr>
        <w:t>σ</w:t>
      </w:r>
      <w:r>
        <w:rPr>
          <w:b/>
          <w:bCs/>
          <w:sz w:val="24"/>
          <w:lang w:val="el-GR"/>
        </w:rPr>
        <w:t>τη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l-GR"/>
        </w:rPr>
        <w:t>Σύγχρονη Ογκολογία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  <w:sz w:val="24"/>
          <w:lang w:val="el-GR"/>
        </w:rPr>
      </w:pPr>
      <w:r>
        <w:rPr>
          <w:b/>
          <w:bCs/>
          <w:sz w:val="24"/>
          <w:lang w:val="el-GR"/>
        </w:rPr>
        <w:t>Εξελίξεις σχετικά με το ρόλο της ακτινολογίας στην ογκολογία</w:t>
      </w:r>
    </w:p>
    <w:p w:rsidR="00D4253D" w:rsidRPr="00DA0C42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  <w:lang w:val="el-GR"/>
        </w:rPr>
      </w:pPr>
      <w:r>
        <w:rPr>
          <w:b/>
          <w:bCs/>
          <w:sz w:val="24"/>
          <w:lang w:val="el-GR"/>
        </w:rPr>
        <w:t>Νέα φάρμακα στην ογκολογία – Δυνατότητες και προοπτικές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</w:rPr>
      </w:pPr>
      <w:r>
        <w:rPr>
          <w:b/>
          <w:bCs/>
          <w:sz w:val="24"/>
          <w:lang w:val="el-GR"/>
        </w:rPr>
        <w:t>Καρκίνος πνεύμονα</w:t>
      </w:r>
    </w:p>
    <w:p w:rsidR="00D4253D" w:rsidRPr="00DA0C42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  <w:lang w:val="el-GR"/>
        </w:rPr>
      </w:pPr>
      <w:r>
        <w:rPr>
          <w:b/>
          <w:bCs/>
          <w:sz w:val="24"/>
          <w:lang w:val="el-GR"/>
        </w:rPr>
        <w:t xml:space="preserve">Εξελίξεις στον </w:t>
      </w:r>
      <w:proofErr w:type="spellStart"/>
      <w:r>
        <w:rPr>
          <w:b/>
          <w:bCs/>
          <w:sz w:val="24"/>
          <w:lang w:val="el-GR"/>
        </w:rPr>
        <w:t>ουροθηλιακό</w:t>
      </w:r>
      <w:proofErr w:type="spellEnd"/>
      <w:r>
        <w:rPr>
          <w:b/>
          <w:bCs/>
          <w:sz w:val="24"/>
          <w:lang w:val="el-GR"/>
        </w:rPr>
        <w:t xml:space="preserve"> καρκίνο, τον καρκίνο νεφρού και του προστάτη</w:t>
      </w:r>
    </w:p>
    <w:p w:rsidR="00D4253D" w:rsidRPr="00DA0C42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  <w:lang w:val="el-GR"/>
        </w:rPr>
      </w:pPr>
      <w:r>
        <w:rPr>
          <w:b/>
          <w:bCs/>
          <w:sz w:val="24"/>
          <w:lang w:val="el-GR"/>
        </w:rPr>
        <w:t xml:space="preserve">Εξελίξεις στον καρκίνο </w:t>
      </w:r>
      <w:r>
        <w:rPr>
          <w:b/>
          <w:bCs/>
          <w:sz w:val="24"/>
          <w:lang w:val="el-GR"/>
        </w:rPr>
        <w:t>των ωοθηκών  και του ενδομητρίου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</w:rPr>
      </w:pPr>
      <w:r>
        <w:rPr>
          <w:b/>
          <w:bCs/>
          <w:sz w:val="24"/>
          <w:lang w:val="el-GR"/>
        </w:rPr>
        <w:t>Εξελίξεις στη θεραπεία του μελανώματος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</w:rPr>
      </w:pPr>
      <w:r>
        <w:rPr>
          <w:b/>
          <w:bCs/>
          <w:sz w:val="24"/>
          <w:lang w:val="el-GR"/>
        </w:rPr>
        <w:t xml:space="preserve">Καρκίνος </w:t>
      </w:r>
      <w:proofErr w:type="spellStart"/>
      <w:r>
        <w:rPr>
          <w:b/>
          <w:bCs/>
          <w:sz w:val="24"/>
          <w:lang w:val="el-GR"/>
        </w:rPr>
        <w:t>παχέος</w:t>
      </w:r>
      <w:proofErr w:type="spellEnd"/>
      <w:r>
        <w:rPr>
          <w:b/>
          <w:bCs/>
          <w:sz w:val="24"/>
          <w:lang w:val="el-GR"/>
        </w:rPr>
        <w:t xml:space="preserve"> εντέρου</w:t>
      </w:r>
    </w:p>
    <w:p w:rsidR="00D4253D" w:rsidRDefault="00DA0C42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b/>
          <w:bCs/>
        </w:rPr>
      </w:pPr>
      <w:r>
        <w:rPr>
          <w:b/>
          <w:bCs/>
          <w:sz w:val="24"/>
          <w:lang w:val="el-GR"/>
        </w:rPr>
        <w:t>Ψυχοκοινωνική Φροντίδα στην Ογκολογία</w:t>
      </w:r>
    </w:p>
    <w:p w:rsidR="00D4253D" w:rsidRDefault="00D4253D">
      <w:pPr>
        <w:tabs>
          <w:tab w:val="left" w:pos="567"/>
        </w:tabs>
        <w:spacing w:line="360" w:lineRule="auto"/>
        <w:ind w:left="1440"/>
        <w:jc w:val="both"/>
        <w:rPr>
          <w:b/>
          <w:bCs/>
        </w:rPr>
      </w:pPr>
    </w:p>
    <w:p w:rsidR="00D4253D" w:rsidRDefault="00D4253D">
      <w:pPr>
        <w:spacing w:line="360" w:lineRule="auto"/>
        <w:jc w:val="both"/>
        <w:rPr>
          <w:b/>
          <w:bCs/>
        </w:rPr>
      </w:pPr>
    </w:p>
    <w:p w:rsidR="00D4253D" w:rsidRDefault="00DA0C42">
      <w:pPr>
        <w:tabs>
          <w:tab w:val="left" w:pos="900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ab/>
        <w:t xml:space="preserve">Το επιστημονικό πρόγραμμα του Συνεδρίου θα αρχίσει την Παρασκευή 20  </w:t>
      </w:r>
      <w:r>
        <w:rPr>
          <w:sz w:val="24"/>
          <w:lang w:val="el-GR"/>
        </w:rPr>
        <w:t>Μαΐου</w:t>
      </w:r>
      <w:r>
        <w:rPr>
          <w:sz w:val="24"/>
          <w:lang w:val="el-GR"/>
        </w:rPr>
        <w:t xml:space="preserve"> και ώρα 09:00 πμ και θα ολοκληρωθεί το Σάββατο 21 Μαΐου στις 21:00 μμ. </w:t>
      </w:r>
    </w:p>
    <w:p w:rsidR="00D4253D" w:rsidRDefault="00DA0C42">
      <w:pPr>
        <w:tabs>
          <w:tab w:val="left" w:pos="900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ab/>
        <w:t>Παράλληλα θα διεξαχθεί Νοσηλευτικό Συνέδριο το Σάββατο 21 Μαΐου από 09:00 πμ. έως 12:30 μμ.</w:t>
      </w:r>
    </w:p>
    <w:p w:rsidR="00D4253D" w:rsidRDefault="00DA0C42">
      <w:p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ab/>
        <w:t>Στόχος του Συνεδρίου είναι η ενημέρωση και η αντικειμενική παρουσίαση των ουσιαστικών εξε</w:t>
      </w:r>
      <w:r>
        <w:rPr>
          <w:sz w:val="24"/>
          <w:lang w:val="el-GR"/>
        </w:rPr>
        <w:t>λίξεων στην Ογκολογία, που επιβάλλουν την εξατομικευμένη αντιμετώπιση του ασθενούς από τους ιατρούς και τους άλλους επιστήμονες στο χώρο της υγείας.</w:t>
      </w:r>
    </w:p>
    <w:p w:rsidR="00D4253D" w:rsidRDefault="00DA0C42">
      <w:pPr>
        <w:pStyle w:val="a3"/>
        <w:ind w:left="-170" w:firstLine="170"/>
      </w:pPr>
      <w:r>
        <w:tab/>
        <w:t>Η εναρκτήρια τελετή έχει προγραμματισθεί για την Παρασκευή 20 Μαΐου, ώρα 18:30 μμ.</w:t>
      </w:r>
    </w:p>
    <w:p w:rsidR="00D4253D" w:rsidRDefault="00DA0C42">
      <w:pPr>
        <w:pStyle w:val="a3"/>
      </w:pPr>
      <w:r>
        <w:t>Η συμμετοχή και η εγγρα</w:t>
      </w:r>
      <w:r>
        <w:t xml:space="preserve">φή είναι </w:t>
      </w:r>
      <w:r>
        <w:rPr>
          <w:b/>
        </w:rPr>
        <w:t>δωρεάν</w:t>
      </w:r>
      <w:r>
        <w:t xml:space="preserve">. </w:t>
      </w:r>
    </w:p>
    <w:p w:rsidR="00D4253D" w:rsidRDefault="00DA0C42">
      <w:pPr>
        <w:pStyle w:val="a3"/>
        <w:ind w:firstLine="0"/>
      </w:pPr>
      <w:r>
        <w:tab/>
        <w:t>Η χρήση μάσκας προστασίας είναι υποχρεωτική για όλους τους συμμετέχοντες.</w:t>
      </w:r>
    </w:p>
    <w:p w:rsidR="00D4253D" w:rsidRDefault="00DA0C42">
      <w:pPr>
        <w:pStyle w:val="a3"/>
      </w:pPr>
      <w:r>
        <w:t xml:space="preserve">Επίσης, το Συνέδριο θα μεταδίδεται και διαδικτυακά μέσω της ηλεκτρονικής πλατφόρμας </w:t>
      </w:r>
      <w:proofErr w:type="spellStart"/>
      <w:r>
        <w:rPr>
          <w:lang w:val="en-US"/>
        </w:rPr>
        <w:t>Livemed</w:t>
      </w:r>
      <w:proofErr w:type="spellEnd"/>
      <w:r w:rsidRPr="00DA0C42">
        <w:t>.</w:t>
      </w:r>
    </w:p>
    <w:p w:rsidR="00D4253D" w:rsidRDefault="00DA0C42">
      <w:pPr>
        <w:pStyle w:val="a3"/>
        <w:ind w:firstLine="0"/>
      </w:pPr>
      <w:r>
        <w:rPr>
          <w:color w:val="000000"/>
        </w:rPr>
        <w:tab/>
      </w:r>
      <w:r>
        <w:t xml:space="preserve">Στους συμμετέχοντες θα χορηγηθεί Πιστοποιητικό Παρακολούθησης και θα χορηγηθούν </w:t>
      </w:r>
      <w:r>
        <w:rPr>
          <w:b/>
        </w:rPr>
        <w:t>16 μόρια</w:t>
      </w:r>
      <w:r>
        <w:t xml:space="preserve"> </w:t>
      </w:r>
      <w:r>
        <w:rPr>
          <w:b/>
        </w:rPr>
        <w:t>«Συνεχιζόμενης Ιατρικής Εκπαίδευσης (</w:t>
      </w:r>
      <w:r>
        <w:rPr>
          <w:b/>
          <w:lang w:val="en-US"/>
        </w:rPr>
        <w:t>CME</w:t>
      </w:r>
      <w:r>
        <w:rPr>
          <w:b/>
        </w:rPr>
        <w:t>-</w:t>
      </w:r>
      <w:r>
        <w:rPr>
          <w:b/>
          <w:lang w:val="en-US"/>
        </w:rPr>
        <w:t>CPD</w:t>
      </w:r>
      <w:r>
        <w:rPr>
          <w:b/>
        </w:rPr>
        <w:t>)»</w:t>
      </w:r>
      <w:r>
        <w:t xml:space="preserve"> σύμφωνα με τα κριτήρια </w:t>
      </w:r>
      <w:r>
        <w:rPr>
          <w:b/>
          <w:lang w:val="en-US"/>
        </w:rPr>
        <w:t>EACCME</w:t>
      </w:r>
      <w:r>
        <w:rPr>
          <w:b/>
        </w:rPr>
        <w:t>-</w:t>
      </w:r>
      <w:r>
        <w:rPr>
          <w:b/>
          <w:lang w:val="en-US"/>
        </w:rPr>
        <w:t>UEMS</w:t>
      </w:r>
      <w:r>
        <w:rPr>
          <w:b/>
        </w:rPr>
        <w:t>.</w:t>
      </w:r>
    </w:p>
    <w:p w:rsidR="00D4253D" w:rsidRDefault="00D4253D">
      <w:pPr>
        <w:pStyle w:val="a3"/>
      </w:pPr>
    </w:p>
    <w:p w:rsidR="00D4253D" w:rsidRDefault="00DA0C42">
      <w:pPr>
        <w:pStyle w:val="a3"/>
        <w:ind w:firstLine="0"/>
        <w:jc w:val="center"/>
      </w:pPr>
      <w:r>
        <w:t>Ο Πρόεδρος της Επιστημονικής Επιτροπής</w:t>
      </w:r>
    </w:p>
    <w:p w:rsidR="00D4253D" w:rsidRDefault="00D4253D">
      <w:pPr>
        <w:pStyle w:val="a3"/>
        <w:ind w:firstLine="0"/>
        <w:jc w:val="center"/>
        <w:rPr>
          <w:sz w:val="10"/>
          <w:szCs w:val="10"/>
        </w:rPr>
      </w:pPr>
    </w:p>
    <w:p w:rsidR="00D4253D" w:rsidRDefault="00D4253D">
      <w:pPr>
        <w:pStyle w:val="a3"/>
        <w:ind w:firstLine="0"/>
        <w:jc w:val="center"/>
      </w:pPr>
    </w:p>
    <w:p w:rsidR="00D4253D" w:rsidRDefault="00DA0C42">
      <w:pPr>
        <w:pStyle w:val="a3"/>
        <w:ind w:firstLine="0"/>
        <w:jc w:val="center"/>
      </w:pPr>
      <w:r>
        <w:t xml:space="preserve">Χαράλαμπος </w:t>
      </w:r>
      <w:proofErr w:type="spellStart"/>
      <w:r>
        <w:t>Καλόφωνος</w:t>
      </w:r>
      <w:proofErr w:type="spellEnd"/>
    </w:p>
    <w:p w:rsidR="00D4253D" w:rsidRDefault="00DA0C42">
      <w:pPr>
        <w:pStyle w:val="a3"/>
        <w:ind w:firstLine="0"/>
        <w:jc w:val="center"/>
      </w:pPr>
      <w:r>
        <w:t>Ομότιμος Καθηγητής Πα</w:t>
      </w:r>
      <w:r>
        <w:t>θολογικής Ογκολογίας</w:t>
      </w:r>
    </w:p>
    <w:p w:rsidR="00D4253D" w:rsidRDefault="00D4253D">
      <w:pPr>
        <w:pStyle w:val="a3"/>
        <w:ind w:firstLine="0"/>
        <w:jc w:val="center"/>
      </w:pPr>
    </w:p>
    <w:sectPr w:rsidR="00D4253D">
      <w:pgSz w:w="11906" w:h="16838"/>
      <w:pgMar w:top="1440" w:right="1800" w:bottom="144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3815"/>
    <w:multiLevelType w:val="multilevel"/>
    <w:tmpl w:val="7E3086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9D3FE6"/>
    <w:multiLevelType w:val="multilevel"/>
    <w:tmpl w:val="1B9C8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4253D"/>
    <w:rsid w:val="00D4253D"/>
    <w:rsid w:val="00D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4B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1">
    <w:name w:val="heading 1"/>
    <w:basedOn w:val="a"/>
    <w:next w:val="a"/>
    <w:link w:val="1Char"/>
    <w:uiPriority w:val="99"/>
    <w:qFormat/>
    <w:rsid w:val="00CE414B"/>
    <w:pPr>
      <w:keepNext/>
      <w:ind w:firstLine="720"/>
      <w:jc w:val="center"/>
      <w:outlineLvl w:val="0"/>
    </w:pPr>
    <w:rPr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qFormat/>
    <w:locked/>
    <w:rsid w:val="00CE414B"/>
    <w:rPr>
      <w:rFonts w:ascii="Times New Roman" w:hAnsi="Times New Roman" w:cs="Times New Roman"/>
      <w:b/>
      <w:bCs/>
      <w:sz w:val="20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qFormat/>
    <w:locked/>
    <w:rsid w:val="00CE414B"/>
    <w:rPr>
      <w:rFonts w:ascii="Times New Roman" w:hAnsi="Times New Roman" w:cs="Times New Roman"/>
      <w:sz w:val="20"/>
      <w:szCs w:val="20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ody Text Indent"/>
    <w:basedOn w:val="a"/>
    <w:link w:val="Char"/>
    <w:uiPriority w:val="99"/>
    <w:semiHidden/>
    <w:rsid w:val="00CE414B"/>
    <w:pPr>
      <w:spacing w:line="360" w:lineRule="auto"/>
      <w:ind w:firstLine="720"/>
      <w:jc w:val="both"/>
    </w:pPr>
    <w:rPr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ΠΑΝΕΠΙΣΤΗΜΙΑΚΟ  ΝΟΣΟΚΟΜΕΙO  ΠΑΤΡΩΝ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ΠΑΝΕΠΙΣΤΗΜΙΑΚΟ  ΝΟΣΟΚΟΜΕΙO  ΠΑΤΡΩΝ</dc:title>
  <dc:creator>TPO</dc:creator>
  <cp:lastModifiedBy>Pc01</cp:lastModifiedBy>
  <cp:revision>2</cp:revision>
  <cp:lastPrinted>2022-05-10T10:09:00Z</cp:lastPrinted>
  <dcterms:created xsi:type="dcterms:W3CDTF">2022-05-18T09:28:00Z</dcterms:created>
  <dcterms:modified xsi:type="dcterms:W3CDTF">2022-05-18T09:28:00Z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